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2BA" w:rsidRDefault="007523F7" w:rsidP="007523F7">
      <w:pPr>
        <w:shd w:val="clear" w:color="auto" w:fill="FFFFFF"/>
        <w:tabs>
          <w:tab w:val="left" w:pos="8360"/>
        </w:tabs>
        <w:rPr>
          <w:rFonts w:eastAsia="Times New Roman"/>
          <w:b/>
          <w:bCs/>
          <w:color w:val="000000"/>
          <w:lang w:val="vi-VN"/>
        </w:rPr>
      </w:pPr>
      <w:bookmarkStart w:id="0" w:name="chuong_pl_3"/>
      <w:r>
        <w:rPr>
          <w:rFonts w:eastAsia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6138</wp:posOffset>
                </wp:positionV>
                <wp:extent cx="1025737" cy="287866"/>
                <wp:effectExtent l="0" t="0" r="22225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737" cy="287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3F7" w:rsidRPr="007523F7" w:rsidRDefault="007523F7" w:rsidP="007523F7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BM-81-01-06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7.75pt;margin-top:.5pt;width:80.75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" fillcolor="white [3201]" strokeweight=".5pt">
                <v:textbox>
                  <w:txbxContent>
                    <w:p w:rsidR="007523F7" w:rsidRPr="007523F7" w:rsidRDefault="007523F7" w:rsidP="007523F7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BM-81-01-06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b/>
          <w:bCs/>
          <w:color w:val="000000"/>
          <w:lang w:val="vi-VN"/>
        </w:rPr>
        <w:tab/>
      </w:r>
    </w:p>
    <w:p w:rsidR="00C752BA" w:rsidRPr="00C752BA" w:rsidRDefault="00C752BA" w:rsidP="00C752BA">
      <w:pPr>
        <w:shd w:val="clear" w:color="auto" w:fill="FFFFFF"/>
        <w:jc w:val="center"/>
        <w:rPr>
          <w:rFonts w:eastAsia="Times New Roman"/>
          <w:color w:val="000000"/>
          <w:sz w:val="18"/>
          <w:szCs w:val="18"/>
        </w:rPr>
      </w:pPr>
      <w:r w:rsidRPr="00C752BA">
        <w:rPr>
          <w:rFonts w:eastAsia="Times New Roman"/>
          <w:b/>
          <w:bCs/>
          <w:color w:val="000000"/>
        </w:rPr>
        <w:t>PHỤ LỤC IV</w:t>
      </w:r>
      <w:bookmarkEnd w:id="0"/>
    </w:p>
    <w:p w:rsidR="00C752BA" w:rsidRPr="00C752BA" w:rsidRDefault="00C752BA" w:rsidP="00C752BA">
      <w:pPr>
        <w:shd w:val="clear" w:color="auto" w:fill="FFFFFF"/>
        <w:spacing w:before="120"/>
        <w:jc w:val="center"/>
        <w:rPr>
          <w:rFonts w:eastAsia="Times New Roman"/>
          <w:color w:val="000000"/>
          <w:sz w:val="18"/>
          <w:szCs w:val="18"/>
        </w:rPr>
      </w:pPr>
      <w:r w:rsidRPr="00C752BA">
        <w:rPr>
          <w:rFonts w:eastAsia="Times New Roman"/>
          <w:i/>
          <w:iCs/>
          <w:color w:val="000000"/>
        </w:rPr>
        <w:t>(ban hành kèm theo Thông tư số 08/2023/TT-BGTVT ngày 02 tháng 6 năm 2023 của Bộ trưởng Bộ Giao thông vận tải)</w:t>
      </w:r>
    </w:p>
    <w:p w:rsidR="00C752BA" w:rsidRPr="00C752BA" w:rsidRDefault="007523F7" w:rsidP="007523F7">
      <w:pPr>
        <w:shd w:val="clear" w:color="auto" w:fill="FFFFFF"/>
        <w:tabs>
          <w:tab w:val="center" w:pos="4791"/>
          <w:tab w:val="left" w:pos="8613"/>
        </w:tabs>
        <w:spacing w:before="120" w:after="300" w:line="396" w:lineRule="atLeast"/>
        <w:outlineLvl w:val="0"/>
        <w:rPr>
          <w:rFonts w:eastAsia="Times New Roman"/>
          <w:b/>
          <w:bCs/>
          <w:color w:val="4A4A4A"/>
          <w:kern w:val="36"/>
          <w:sz w:val="36"/>
          <w:szCs w:val="36"/>
        </w:rPr>
      </w:pPr>
      <w:r>
        <w:rPr>
          <w:rFonts w:eastAsia="Times New Roman"/>
          <w:b/>
          <w:bCs/>
          <w:color w:val="4A4A4A"/>
          <w:kern w:val="36"/>
        </w:rPr>
        <w:tab/>
      </w:r>
      <w:r w:rsidR="00C752BA" w:rsidRPr="00C752BA">
        <w:rPr>
          <w:rFonts w:eastAsia="Times New Roman"/>
          <w:b/>
          <w:bCs/>
          <w:color w:val="4A4A4A"/>
          <w:kern w:val="36"/>
        </w:rPr>
        <w:t>Phụ lục VI</w:t>
      </w:r>
      <w:r>
        <w:rPr>
          <w:rFonts w:eastAsia="Times New Roman"/>
          <w:b/>
          <w:bCs/>
          <w:color w:val="4A4A4A"/>
          <w:kern w:val="36"/>
        </w:rPr>
        <w:tab/>
      </w:r>
      <w:bookmarkStart w:id="1" w:name="_GoBack"/>
      <w:bookmarkEnd w:id="1"/>
    </w:p>
    <w:p w:rsidR="00C752BA" w:rsidRPr="00C752BA" w:rsidRDefault="00C752BA" w:rsidP="00C752BA">
      <w:pPr>
        <w:shd w:val="clear" w:color="auto" w:fill="FFFFFF"/>
        <w:jc w:val="center"/>
        <w:rPr>
          <w:rFonts w:eastAsia="Times New Roman"/>
          <w:color w:val="000000"/>
          <w:sz w:val="18"/>
          <w:szCs w:val="18"/>
        </w:rPr>
      </w:pPr>
      <w:bookmarkStart w:id="2" w:name="chuong_pl_3_name"/>
      <w:r w:rsidRPr="00C752BA">
        <w:rPr>
          <w:rFonts w:eastAsia="Times New Roman"/>
          <w:b/>
          <w:bCs/>
          <w:color w:val="000000"/>
        </w:rPr>
        <w:t>MẪU PHIẾU KIỂM ĐỊNH</w:t>
      </w:r>
      <w:bookmarkEnd w:id="2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7"/>
        <w:gridCol w:w="4889"/>
        <w:gridCol w:w="2346"/>
      </w:tblGrid>
      <w:tr w:rsidR="00C752BA" w:rsidRPr="00C752BA" w:rsidTr="00C752BA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C752BA" w:rsidRPr="00C752BA" w:rsidRDefault="00C752BA" w:rsidP="00C752BA">
            <w:pPr>
              <w:spacing w:before="120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b/>
                <w:bCs/>
                <w:color w:val="000000"/>
              </w:rPr>
              <w:t>Đơn vị đăng kiểm</w:t>
            </w:r>
          </w:p>
          <w:p w:rsidR="00C752BA" w:rsidRPr="00C752BA" w:rsidRDefault="00C752BA" w:rsidP="00C752BA">
            <w:pPr>
              <w:spacing w:before="120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</w:rPr>
              <w:t>...............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C752BA" w:rsidRPr="00C752BA" w:rsidRDefault="00C752BA" w:rsidP="00C752BA">
            <w:pPr>
              <w:spacing w:before="120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b/>
                <w:bCs/>
                <w:color w:val="000000"/>
              </w:rPr>
              <w:t>PHIẾU KIỂM ĐỊNH</w:t>
            </w:r>
          </w:p>
          <w:p w:rsidR="00C752BA" w:rsidRPr="00C752BA" w:rsidRDefault="00C752BA" w:rsidP="00C752BA">
            <w:pPr>
              <w:spacing w:before="120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</w:rPr>
              <w:t>Ngày kiểm định:   /   /         Kiểm định lần:</w:t>
            </w:r>
          </w:p>
        </w:tc>
        <w:tc>
          <w:tcPr>
            <w:tcW w:w="1200" w:type="pct"/>
            <w:shd w:val="clear" w:color="auto" w:fill="FFFFFF"/>
            <w:vAlign w:val="center"/>
            <w:hideMark/>
          </w:tcPr>
          <w:p w:rsidR="00C752BA" w:rsidRPr="00C752BA" w:rsidRDefault="00C752BA" w:rsidP="00C752BA">
            <w:pPr>
              <w:spacing w:before="120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</w:rPr>
              <w:t>Số phiếu:</w:t>
            </w:r>
          </w:p>
          <w:p w:rsidR="00C752BA" w:rsidRPr="00C752BA" w:rsidRDefault="00C752BA" w:rsidP="00C752BA">
            <w:pPr>
              <w:spacing w:before="120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</w:rPr>
              <w:t>Biển số đăng ký:</w:t>
            </w:r>
          </w:p>
        </w:tc>
      </w:tr>
      <w:tr w:rsidR="00C752BA" w:rsidRPr="00C752BA" w:rsidTr="00C752BA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C752BA" w:rsidRPr="00C752BA" w:rsidRDefault="00C752BA" w:rsidP="00C752BA">
            <w:pPr>
              <w:spacing w:before="120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noProof/>
                <w:color w:val="000000"/>
              </w:rPr>
              <w:drawing>
                <wp:inline distT="0" distB="0" distL="0" distR="0">
                  <wp:extent cx="990600" cy="711200"/>
                  <wp:effectExtent l="0" t="0" r="0" b="0"/>
                  <wp:docPr id="1" name="Picture 1" descr="https://thuvienphapluat.vn/doc2htm/00568455_files/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huvienphapluat.vn/doc2htm/00568455_files/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</w:rPr>
              <w:t>Loại PT:</w:t>
            </w:r>
          </w:p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</w:rPr>
              <w:t>Năm, nơi SX:   /          Nhãn hiệu, số loại:</w:t>
            </w:r>
          </w:p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</w:rPr>
              <w:t>Số máy thực tế:           Số khung thực tế</w:t>
            </w:r>
          </w:p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</w:rPr>
              <w:t>Chỉ số trên đồng hồ công-tơ-mét (odometer):</w:t>
            </w:r>
          </w:p>
        </w:tc>
        <w:tc>
          <w:tcPr>
            <w:tcW w:w="1200" w:type="pct"/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</w:rPr>
              <w:t>KDVT:            □</w:t>
            </w:r>
          </w:p>
        </w:tc>
      </w:tr>
    </w:tbl>
    <w:p w:rsidR="00C752BA" w:rsidRPr="00C752BA" w:rsidRDefault="00C752BA" w:rsidP="00C752BA">
      <w:pPr>
        <w:shd w:val="clear" w:color="auto" w:fill="FFFFFF"/>
        <w:spacing w:before="120"/>
        <w:contextualSpacing/>
        <w:jc w:val="center"/>
        <w:rPr>
          <w:rFonts w:eastAsia="Times New Roman"/>
          <w:color w:val="000000"/>
          <w:sz w:val="18"/>
          <w:szCs w:val="18"/>
        </w:rPr>
      </w:pPr>
      <w:r w:rsidRPr="00C752BA">
        <w:rPr>
          <w:rFonts w:eastAsia="Times New Roman"/>
          <w:b/>
          <w:bCs/>
          <w:color w:val="000000"/>
        </w:rPr>
        <w:t>Thông số kim tra bằng thiết bị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2633"/>
        <w:gridCol w:w="810"/>
        <w:gridCol w:w="506"/>
        <w:gridCol w:w="2126"/>
        <w:gridCol w:w="608"/>
        <w:gridCol w:w="506"/>
        <w:gridCol w:w="506"/>
        <w:gridCol w:w="810"/>
        <w:gridCol w:w="304"/>
        <w:gridCol w:w="406"/>
      </w:tblGrid>
      <w:tr w:rsidR="00C752BA" w:rsidRPr="00C752BA" w:rsidTr="00C752BA">
        <w:trPr>
          <w:tblCellSpacing w:w="0" w:type="dxa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TT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Tên thông số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Giá trị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TT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Tên thông số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C752BA" w:rsidRPr="00C752BA" w:rsidTr="00C752BA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Nồng độ CO (%)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Lực phanh trái (N)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C752BA" w:rsidRPr="00C752BA" w:rsidTr="00C752BA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Nồng độ HC (ppm)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Lực phanh phải (N)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C752BA" w:rsidRPr="00C752BA" w:rsidTr="00C752BA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Tốc độ động cơ (v/ph) (min/max)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Độ lệch lực phanh (%)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C752BA" w:rsidRPr="00C752BA" w:rsidTr="00C752BA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Độ khói trung bình (%)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Khối lượng cầu xe KĐ(kg)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C752BA" w:rsidRPr="00C752BA" w:rsidTr="00C752BA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Sai lệch lớn nhất các lần đo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Hiệu quả phanh cầu (%)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C752BA" w:rsidRPr="00C752BA" w:rsidTr="00C752BA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Thời gian gia tốc lớn nhất (s)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Lực cản lăn trái (N)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C752BA" w:rsidRPr="00C752BA" w:rsidTr="00C752BA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Cường độ pha trái (kCd)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Lực cản lăn phải (N)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C752BA" w:rsidRPr="00C752BA" w:rsidTr="00C752BA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Cường độ pha phải (kCd)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Lực phanh đỗ trái (N)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C752BA" w:rsidRPr="00C752BA" w:rsidTr="00C752BA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Cường độ cốt trái (kCd)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Lực phanh đỗ phải (N)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C752BA" w:rsidRPr="00C752BA" w:rsidTr="00C752BA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Cường độ cốt phải (kCd)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Độ lệch phanh đỗ (%)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C752BA" w:rsidRPr="00C752BA" w:rsidTr="00C752BA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Góc lệch trên, dưới pha/ cốt trái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Hiệu quả phanh đỗ/cầu (%)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C752BA" w:rsidRPr="00C752BA" w:rsidTr="00C752BA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Góc lệch trái, phải pha/ cốt trái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Khối lượng xe vào KĐ (kg)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Tên thông số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C752BA" w:rsidRPr="00C752BA" w:rsidTr="00C752BA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Góc lệch trên, dưới pha/ cốt phải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Tổng lực phanh chính (N)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Lực phanh trái (N)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C752BA" w:rsidRPr="00C752BA" w:rsidTr="00C752BA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Góc lệch trái, phải pha/ cốt phải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Hiệu quả phanh chính (%)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Lực phanh phải (N)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C752BA" w:rsidRPr="00C752BA" w:rsidTr="00C752BA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Độ trượt ngang (mm)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Tổng lực phanh đỗ (N)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Độ lệch lực phanh (%)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C752BA" w:rsidRPr="00C752BA" w:rsidTr="00C752BA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Còi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Hiệu quả phanh đỗ (%)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  <w:sz w:val="18"/>
                <w:szCs w:val="18"/>
              </w:rPr>
              <w:t>Khối lượng/cầu xe KĐ (kg)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</w:tbl>
    <w:p w:rsidR="00C752BA" w:rsidRPr="00C752BA" w:rsidRDefault="00C752BA" w:rsidP="00C752BA">
      <w:pPr>
        <w:shd w:val="clear" w:color="auto" w:fill="FFFFFF"/>
        <w:spacing w:before="120"/>
        <w:contextualSpacing/>
        <w:rPr>
          <w:rFonts w:eastAsia="Times New Roman"/>
          <w:color w:val="000000"/>
          <w:sz w:val="18"/>
          <w:szCs w:val="18"/>
        </w:rPr>
      </w:pPr>
      <w:r w:rsidRPr="00C752BA">
        <w:rPr>
          <w:rFonts w:eastAsia="Times New Roman"/>
          <w:b/>
          <w:bCs/>
          <w:color w:val="000000"/>
        </w:rPr>
        <w:t>Đánh giá kết quả kim tra: </w:t>
      </w:r>
      <w:r w:rsidRPr="00C752BA">
        <w:rPr>
          <w:rFonts w:eastAsia="Times New Roman"/>
          <w:i/>
          <w:iCs/>
          <w:color w:val="000000"/>
        </w:rPr>
        <w:t>(ghi rõ công đoạn đạt. Trường hợp không đạt, ghi rõ hạng mục và nguyên nhân không đạt)</w:t>
      </w:r>
    </w:p>
    <w:p w:rsidR="00C752BA" w:rsidRPr="00C752BA" w:rsidRDefault="00C752BA" w:rsidP="00C752BA">
      <w:pPr>
        <w:shd w:val="clear" w:color="auto" w:fill="FFFFFF"/>
        <w:spacing w:before="120"/>
        <w:contextualSpacing/>
        <w:rPr>
          <w:rFonts w:eastAsia="Times New Roman"/>
          <w:color w:val="000000"/>
          <w:sz w:val="18"/>
          <w:szCs w:val="18"/>
        </w:rPr>
      </w:pPr>
      <w:r w:rsidRPr="00C752BA">
        <w:rPr>
          <w:rFonts w:eastAsia="Times New Roman"/>
          <w:b/>
          <w:bCs/>
          <w:color w:val="000000"/>
        </w:rPr>
        <w:t>Công đoạn 1: </w:t>
      </w:r>
      <w:r w:rsidRPr="00C752BA">
        <w:rPr>
          <w:rFonts w:eastAsia="Times New Roman"/>
          <w:b/>
          <w:bCs/>
          <w:i/>
          <w:iCs/>
          <w:color w:val="000000"/>
        </w:rPr>
        <w:t>(Họ và tên đăng kiểm viên kiểm tra)</w:t>
      </w:r>
    </w:p>
    <w:p w:rsidR="00C752BA" w:rsidRPr="00C752BA" w:rsidRDefault="00C752BA" w:rsidP="00C752BA">
      <w:pPr>
        <w:shd w:val="clear" w:color="auto" w:fill="FFFFFF"/>
        <w:spacing w:before="120"/>
        <w:contextualSpacing/>
        <w:rPr>
          <w:rFonts w:eastAsia="Times New Roman"/>
          <w:color w:val="000000"/>
          <w:sz w:val="18"/>
          <w:szCs w:val="18"/>
        </w:rPr>
      </w:pPr>
      <w:r w:rsidRPr="00C752BA">
        <w:rPr>
          <w:rFonts w:eastAsia="Times New Roman"/>
          <w:b/>
          <w:bCs/>
          <w:color w:val="000000"/>
        </w:rPr>
        <w:t>Công đoạn 2: </w:t>
      </w:r>
      <w:r w:rsidRPr="00C752BA">
        <w:rPr>
          <w:rFonts w:eastAsia="Times New Roman"/>
          <w:b/>
          <w:bCs/>
          <w:i/>
          <w:iCs/>
          <w:color w:val="000000"/>
        </w:rPr>
        <w:t>(Họ và tên đăng kiểm viên kiểm tra)</w:t>
      </w:r>
    </w:p>
    <w:p w:rsidR="00C752BA" w:rsidRPr="00C752BA" w:rsidRDefault="00C752BA" w:rsidP="00C752BA">
      <w:pPr>
        <w:shd w:val="clear" w:color="auto" w:fill="FFFFFF"/>
        <w:spacing w:before="120"/>
        <w:contextualSpacing/>
        <w:rPr>
          <w:rFonts w:eastAsia="Times New Roman"/>
          <w:color w:val="000000"/>
          <w:sz w:val="18"/>
          <w:szCs w:val="18"/>
        </w:rPr>
      </w:pPr>
      <w:r w:rsidRPr="00C752BA">
        <w:rPr>
          <w:rFonts w:eastAsia="Times New Roman"/>
          <w:b/>
          <w:bCs/>
          <w:color w:val="000000"/>
        </w:rPr>
        <w:t>Công đoạn 3: </w:t>
      </w:r>
      <w:r w:rsidRPr="00C752BA">
        <w:rPr>
          <w:rFonts w:eastAsia="Times New Roman"/>
          <w:b/>
          <w:bCs/>
          <w:i/>
          <w:iCs/>
          <w:color w:val="000000"/>
        </w:rPr>
        <w:t>(Họ và tên đăng kiểm viên kiểm tra)</w:t>
      </w:r>
    </w:p>
    <w:p w:rsidR="00C752BA" w:rsidRPr="00C752BA" w:rsidRDefault="00C752BA" w:rsidP="00C752BA">
      <w:pPr>
        <w:shd w:val="clear" w:color="auto" w:fill="FFFFFF"/>
        <w:spacing w:before="120"/>
        <w:contextualSpacing/>
        <w:rPr>
          <w:rFonts w:eastAsia="Times New Roman"/>
          <w:color w:val="000000"/>
          <w:sz w:val="18"/>
          <w:szCs w:val="18"/>
        </w:rPr>
      </w:pPr>
      <w:r w:rsidRPr="00C752BA">
        <w:rPr>
          <w:rFonts w:eastAsia="Times New Roman"/>
          <w:b/>
          <w:bCs/>
          <w:color w:val="000000"/>
        </w:rPr>
        <w:t>Công đoạn 4: </w:t>
      </w:r>
      <w:r w:rsidRPr="00C752BA">
        <w:rPr>
          <w:rFonts w:eastAsia="Times New Roman"/>
          <w:b/>
          <w:bCs/>
          <w:i/>
          <w:iCs/>
          <w:color w:val="000000"/>
        </w:rPr>
        <w:t>(Họ và tên đăng kiểm viên kiểm tra)</w:t>
      </w:r>
    </w:p>
    <w:p w:rsidR="00C752BA" w:rsidRPr="00C752BA" w:rsidRDefault="00C752BA" w:rsidP="00C752BA">
      <w:pPr>
        <w:shd w:val="clear" w:color="auto" w:fill="FFFFFF"/>
        <w:spacing w:before="120"/>
        <w:contextualSpacing/>
        <w:rPr>
          <w:rFonts w:eastAsia="Times New Roman"/>
          <w:color w:val="000000"/>
          <w:sz w:val="18"/>
          <w:szCs w:val="18"/>
        </w:rPr>
      </w:pPr>
      <w:r w:rsidRPr="00C752BA">
        <w:rPr>
          <w:rFonts w:eastAsia="Times New Roman"/>
          <w:b/>
          <w:bCs/>
          <w:color w:val="000000"/>
        </w:rPr>
        <w:t>Công đoạn 5: </w:t>
      </w:r>
      <w:r w:rsidRPr="00C752BA">
        <w:rPr>
          <w:rFonts w:eastAsia="Times New Roman"/>
          <w:b/>
          <w:bCs/>
          <w:i/>
          <w:iCs/>
          <w:color w:val="000000"/>
        </w:rPr>
        <w:t>(Họ và tên đăng kiểm viên kiểm tra)</w:t>
      </w:r>
    </w:p>
    <w:p w:rsidR="00C752BA" w:rsidRPr="00C752BA" w:rsidRDefault="00C752BA" w:rsidP="00C752BA">
      <w:pPr>
        <w:shd w:val="clear" w:color="auto" w:fill="FFFFFF"/>
        <w:spacing w:before="120"/>
        <w:contextualSpacing/>
        <w:rPr>
          <w:rFonts w:eastAsia="Times New Roman"/>
          <w:color w:val="000000"/>
          <w:sz w:val="18"/>
          <w:szCs w:val="18"/>
        </w:rPr>
      </w:pPr>
      <w:r w:rsidRPr="00C752BA">
        <w:rPr>
          <w:rFonts w:eastAsia="Times New Roman"/>
          <w:b/>
          <w:bCs/>
          <w:color w:val="000000"/>
          <w:u w:val="single"/>
        </w:rPr>
        <w:t>Kết luận:</w:t>
      </w:r>
      <w:r w:rsidRPr="00C752BA">
        <w:rPr>
          <w:rFonts w:eastAsia="Times New Roman"/>
          <w:color w:val="000000"/>
        </w:rPr>
        <w:t> Phương tiện …quy định về ATKT và BVMT Chu kỳ KĐ:… tháng. Thời hạn hiệu lực GCN:…/…/…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9"/>
        <w:gridCol w:w="4899"/>
      </w:tblGrid>
      <w:tr w:rsidR="00C752BA" w:rsidRPr="00C752BA" w:rsidTr="00C752BA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2BA" w:rsidRPr="00C752BA" w:rsidRDefault="00C752BA" w:rsidP="00C752BA">
            <w:pPr>
              <w:spacing w:before="120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b/>
                <w:bCs/>
                <w:color w:val="000000"/>
              </w:rPr>
              <w:t>Dây chuyền số:</w:t>
            </w:r>
            <w:r w:rsidRPr="00C752BA">
              <w:rPr>
                <w:rFonts w:eastAsia="Times New Roman"/>
                <w:color w:val="000000"/>
              </w:rPr>
              <w:br/>
            </w:r>
            <w:r w:rsidRPr="00C752BA">
              <w:rPr>
                <w:rFonts w:eastAsia="Times New Roman"/>
                <w:b/>
                <w:bCs/>
                <w:color w:val="000000"/>
              </w:rPr>
              <w:t>Phụ trách dây chuyền</w:t>
            </w:r>
            <w:r w:rsidRPr="00C752BA">
              <w:rPr>
                <w:rFonts w:eastAsia="Times New Roman"/>
                <w:b/>
                <w:bCs/>
                <w:color w:val="000000"/>
              </w:rPr>
              <w:br/>
            </w:r>
            <w:r w:rsidRPr="00C752BA">
              <w:rPr>
                <w:rFonts w:eastAsia="Times New Roman"/>
                <w:i/>
                <w:iCs/>
                <w:color w:val="000000"/>
              </w:rPr>
              <w:t>(Ký, ghi rõ họ tên)</w:t>
            </w:r>
          </w:p>
        </w:tc>
      </w:tr>
    </w:tbl>
    <w:p w:rsidR="00C752BA" w:rsidRPr="00C752BA" w:rsidRDefault="00C752BA" w:rsidP="00C752BA">
      <w:pPr>
        <w:spacing w:before="120"/>
        <w:contextualSpacing/>
        <w:rPr>
          <w:rFonts w:eastAsia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1597"/>
        <w:gridCol w:w="300"/>
        <w:gridCol w:w="1597"/>
        <w:gridCol w:w="1697"/>
        <w:gridCol w:w="2694"/>
      </w:tblGrid>
      <w:tr w:rsidR="00C752BA" w:rsidRPr="00C752BA" w:rsidTr="00C752BA">
        <w:trPr>
          <w:tblCellSpacing w:w="0" w:type="dxa"/>
        </w:trPr>
        <w:tc>
          <w:tcPr>
            <w:tcW w:w="8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52BA" w:rsidRPr="00C752BA" w:rsidRDefault="00C752BA" w:rsidP="00C752BA">
            <w:pPr>
              <w:spacing w:before="120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</w:rPr>
              <w:t>Ảnh 1</w:t>
            </w:r>
            <w:r w:rsidRPr="00C752BA">
              <w:rPr>
                <w:rFonts w:eastAsia="Times New Roman"/>
                <w:color w:val="000000"/>
              </w:rPr>
              <w:br/>
              <w:t>(Tổng thể)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52BA" w:rsidRPr="00C752BA" w:rsidRDefault="00C752BA" w:rsidP="00C752BA">
            <w:pPr>
              <w:spacing w:before="120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</w:rPr>
              <w:t>Ảnh 2</w:t>
            </w:r>
            <w:r w:rsidRPr="00C752BA">
              <w:rPr>
                <w:rFonts w:eastAsia="Times New Roman"/>
                <w:color w:val="000000"/>
              </w:rPr>
              <w:br/>
              <w:t>(Tổng thể)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52BA" w:rsidRPr="00C752BA" w:rsidRDefault="00C752BA" w:rsidP="00C752BA">
            <w:pPr>
              <w:spacing w:before="12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pct"/>
            <w:shd w:val="clear" w:color="auto" w:fill="FFFFFF"/>
            <w:vAlign w:val="center"/>
            <w:hideMark/>
          </w:tcPr>
          <w:p w:rsidR="00C752BA" w:rsidRPr="00C752BA" w:rsidRDefault="00C752BA" w:rsidP="00C752BA">
            <w:pPr>
              <w:spacing w:before="120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752BA">
              <w:rPr>
                <w:rFonts w:eastAsia="Times New Roman"/>
                <w:color w:val="000000"/>
              </w:rPr>
              <w:t>Thời gian in PKĐ:.....</w:t>
            </w:r>
            <w:r w:rsidRPr="00C752BA">
              <w:rPr>
                <w:rFonts w:eastAsia="Times New Roman"/>
                <w:color w:val="000000"/>
              </w:rPr>
              <w:br/>
              <w:t>Mã kiểm tra:</w:t>
            </w:r>
          </w:p>
        </w:tc>
      </w:tr>
    </w:tbl>
    <w:p w:rsidR="00C752BA" w:rsidRPr="00C752BA" w:rsidRDefault="00C752BA" w:rsidP="00C752BA">
      <w:pPr>
        <w:shd w:val="clear" w:color="auto" w:fill="FFFFFF"/>
        <w:spacing w:before="120"/>
        <w:contextualSpacing/>
        <w:rPr>
          <w:rFonts w:eastAsia="Times New Roman"/>
          <w:color w:val="000000"/>
          <w:sz w:val="18"/>
          <w:szCs w:val="18"/>
        </w:rPr>
      </w:pPr>
      <w:r w:rsidRPr="00C752BA">
        <w:rPr>
          <w:rFonts w:eastAsia="Times New Roman"/>
          <w:i/>
          <w:iCs/>
          <w:color w:val="000000"/>
          <w:u w:val="single"/>
        </w:rPr>
        <w:t>Ghi chú:</w:t>
      </w:r>
      <w:r w:rsidRPr="00C752BA">
        <w:rPr>
          <w:rFonts w:eastAsia="Times New Roman"/>
          <w:i/>
          <w:iCs/>
          <w:color w:val="000000"/>
        </w:rPr>
        <w:t> Ảnh chụp tương ứng với lần kiểm định.</w:t>
      </w:r>
    </w:p>
    <w:p w:rsidR="00F800BD" w:rsidRPr="00C752BA" w:rsidRDefault="00F800BD"/>
    <w:sectPr w:rsidR="00F800BD" w:rsidRPr="00C752BA" w:rsidSect="00C752BA">
      <w:pgSz w:w="11907" w:h="16840" w:code="9"/>
      <w:pgMar w:top="1134" w:right="907" w:bottom="90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BA"/>
    <w:rsid w:val="005E6EF9"/>
    <w:rsid w:val="007523F7"/>
    <w:rsid w:val="00C752BA"/>
    <w:rsid w:val="00F8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EF9"/>
  </w:style>
  <w:style w:type="paragraph" w:styleId="Heading1">
    <w:name w:val="heading 1"/>
    <w:basedOn w:val="Normal"/>
    <w:link w:val="Heading1Char"/>
    <w:uiPriority w:val="9"/>
    <w:qFormat/>
    <w:rsid w:val="00C752B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2BA"/>
    <w:rPr>
      <w:rFonts w:eastAsia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C752B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3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EF9"/>
  </w:style>
  <w:style w:type="paragraph" w:styleId="Heading1">
    <w:name w:val="heading 1"/>
    <w:basedOn w:val="Normal"/>
    <w:link w:val="Heading1Char"/>
    <w:uiPriority w:val="9"/>
    <w:qFormat/>
    <w:rsid w:val="00C752B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2BA"/>
    <w:rPr>
      <w:rFonts w:eastAsia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C752B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5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2023-08-17T07:32:00Z</dcterms:created>
  <dcterms:modified xsi:type="dcterms:W3CDTF">2023-08-17T07:39:00Z</dcterms:modified>
</cp:coreProperties>
</file>